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D1" w:rsidRPr="00886AAB" w:rsidRDefault="00A905D1" w:rsidP="0099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щодо розміщення </w:t>
      </w:r>
    </w:p>
    <w:p w:rsidR="00A905D1" w:rsidRPr="00886AAB" w:rsidRDefault="00A905D1" w:rsidP="00A9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ПУБЛІЧНИМ АКЦІОНЕРИМ ТОВАРИСТВОМ </w:t>
      </w:r>
    </w:p>
    <w:p w:rsidR="00A905D1" w:rsidRPr="00886AAB" w:rsidRDefault="00A905D1" w:rsidP="00A9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>«ЄВРАЗ</w:t>
      </w:r>
      <w:r w:rsidR="00F579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СУХА БАЛКА</w:t>
      </w: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905D1" w:rsidRPr="00886AAB" w:rsidRDefault="00A905D1" w:rsidP="00A9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>(надалі – ПАТ «ЄВРАЗ</w:t>
      </w:r>
      <w:r w:rsidR="00F579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СУХА БАЛКА</w:t>
      </w: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>» та/або Товариство)</w:t>
      </w:r>
    </w:p>
    <w:p w:rsidR="00A905D1" w:rsidRPr="00886AAB" w:rsidRDefault="00A905D1" w:rsidP="00A9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>документів звітності, розміщення яких передбачено на сторінці в мережі інтернет розділом IX Положення про розкриття інформації емітентами цінних паперів, затвердженого рішенням НКЦПФР № 2826 від 03.12.2013 р., в редакції рішення № 1713 від 16.12.2014 р.</w:t>
      </w:r>
    </w:p>
    <w:p w:rsidR="00A905D1" w:rsidRPr="00886AAB" w:rsidRDefault="00A905D1" w:rsidP="00A9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rPr>
          <w:b/>
          <w:lang w:val="uk-UA"/>
        </w:rPr>
      </w:pPr>
    </w:p>
    <w:p w:rsidR="00A905D1" w:rsidRPr="00886AAB" w:rsidRDefault="00A905D1" w:rsidP="00886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sz w:val="24"/>
          <w:szCs w:val="24"/>
          <w:lang w:val="uk-UA"/>
        </w:rPr>
        <w:t xml:space="preserve">Документи звітності, що подаються відповідним державним органам відповідно до вимог законодавтсва (крім інформації, віднесеної до державної таємниці, та інформації з обмеженим доступом) знаходяться  на сторінці в мережі Інтернет </w:t>
      </w:r>
      <w:r w:rsidR="00886AAB" w:rsidRPr="00886AAB">
        <w:rPr>
          <w:rFonts w:ascii="Times New Roman" w:hAnsi="Times New Roman" w:cs="Times New Roman"/>
          <w:sz w:val="24"/>
          <w:szCs w:val="24"/>
          <w:lang w:val="uk-UA"/>
        </w:rPr>
        <w:t xml:space="preserve">Товариства </w:t>
      </w:r>
      <w:r w:rsidRPr="00886AAB">
        <w:rPr>
          <w:rFonts w:ascii="Times New Roman" w:hAnsi="Times New Roman" w:cs="Times New Roman"/>
          <w:sz w:val="24"/>
          <w:szCs w:val="24"/>
          <w:lang w:val="uk-UA"/>
        </w:rPr>
        <w:t>у складі</w:t>
      </w:r>
      <w:r w:rsidR="00886AAB" w:rsidRPr="00886AAB">
        <w:rPr>
          <w:rFonts w:ascii="Times New Roman" w:hAnsi="Times New Roman" w:cs="Times New Roman"/>
          <w:sz w:val="24"/>
          <w:szCs w:val="24"/>
          <w:lang w:val="uk-UA"/>
        </w:rPr>
        <w:t xml:space="preserve"> Річної інформації</w:t>
      </w:r>
      <w:r w:rsidR="00584D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6AAB">
        <w:rPr>
          <w:rFonts w:ascii="Times New Roman" w:hAnsi="Times New Roman" w:cs="Times New Roman"/>
          <w:sz w:val="24"/>
          <w:szCs w:val="24"/>
          <w:lang w:val="uk-UA"/>
        </w:rPr>
        <w:t>емітента цінних паперів.</w:t>
      </w:r>
      <w:bookmarkStart w:id="0" w:name="_GoBack"/>
      <w:bookmarkEnd w:id="0"/>
    </w:p>
    <w:p w:rsidR="00A905D1" w:rsidRPr="00886AAB" w:rsidRDefault="00A905D1" w:rsidP="00A905D1">
      <w:pPr>
        <w:spacing w:after="0" w:line="240" w:lineRule="auto"/>
        <w:rPr>
          <w:lang w:val="uk-UA"/>
        </w:rPr>
      </w:pPr>
    </w:p>
    <w:p w:rsidR="00A905D1" w:rsidRPr="00886AAB" w:rsidRDefault="00A905D1" w:rsidP="00A905D1">
      <w:pPr>
        <w:spacing w:after="0" w:line="240" w:lineRule="auto"/>
        <w:rPr>
          <w:lang w:val="uk-UA"/>
        </w:rPr>
      </w:pPr>
    </w:p>
    <w:p w:rsidR="00A905D1" w:rsidRPr="00886AAB" w:rsidRDefault="00A905D1" w:rsidP="00A905D1">
      <w:pPr>
        <w:spacing w:after="0" w:line="240" w:lineRule="auto"/>
        <w:rPr>
          <w:lang w:val="uk-UA"/>
        </w:rPr>
      </w:pPr>
    </w:p>
    <w:p w:rsidR="00A905D1" w:rsidRPr="00886AAB" w:rsidRDefault="00A905D1" w:rsidP="00A90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6D4B" w:rsidRPr="00886AAB" w:rsidRDefault="00096D4B" w:rsidP="00C1632A">
      <w:pPr>
        <w:spacing w:after="0" w:line="240" w:lineRule="auto"/>
        <w:rPr>
          <w:lang w:val="uk-UA"/>
        </w:rPr>
      </w:pPr>
    </w:p>
    <w:p w:rsidR="00DC2373" w:rsidRPr="00886AAB" w:rsidRDefault="00DC2373" w:rsidP="00C1632A">
      <w:pPr>
        <w:spacing w:after="0" w:line="240" w:lineRule="auto"/>
        <w:rPr>
          <w:lang w:val="uk-UA"/>
        </w:rPr>
      </w:pPr>
    </w:p>
    <w:p w:rsidR="005B32ED" w:rsidRPr="00886AAB" w:rsidRDefault="005B32ED" w:rsidP="005B32ED">
      <w:pPr>
        <w:spacing w:after="0" w:line="240" w:lineRule="auto"/>
        <w:rPr>
          <w:lang w:val="uk-UA"/>
        </w:rPr>
      </w:pPr>
    </w:p>
    <w:p w:rsidR="00B933C4" w:rsidRPr="00886AAB" w:rsidRDefault="00B933C4" w:rsidP="00C1632A">
      <w:pPr>
        <w:spacing w:after="0" w:line="240" w:lineRule="auto"/>
        <w:rPr>
          <w:lang w:val="uk-UA"/>
        </w:rPr>
      </w:pPr>
    </w:p>
    <w:p w:rsidR="00B933C4" w:rsidRPr="00886AAB" w:rsidRDefault="00B933C4" w:rsidP="00C1632A">
      <w:pPr>
        <w:spacing w:after="0" w:line="240" w:lineRule="auto"/>
        <w:rPr>
          <w:lang w:val="uk-UA"/>
        </w:rPr>
      </w:pPr>
    </w:p>
    <w:p w:rsidR="00DC2373" w:rsidRPr="00886AAB" w:rsidRDefault="00DC2373" w:rsidP="00DC2373">
      <w:pPr>
        <w:spacing w:after="0" w:line="240" w:lineRule="auto"/>
        <w:jc w:val="center"/>
        <w:rPr>
          <w:b/>
          <w:lang w:val="uk-UA"/>
        </w:rPr>
      </w:pPr>
    </w:p>
    <w:sectPr w:rsidR="00DC2373" w:rsidRPr="0088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4B99"/>
    <w:multiLevelType w:val="hybridMultilevel"/>
    <w:tmpl w:val="3D54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6D"/>
    <w:rsid w:val="00096D4B"/>
    <w:rsid w:val="00584DB7"/>
    <w:rsid w:val="005B32ED"/>
    <w:rsid w:val="00886AAB"/>
    <w:rsid w:val="009965FA"/>
    <w:rsid w:val="00997931"/>
    <w:rsid w:val="00A905D1"/>
    <w:rsid w:val="00B933C4"/>
    <w:rsid w:val="00C1632A"/>
    <w:rsid w:val="00D8476D"/>
    <w:rsid w:val="00DC2373"/>
    <w:rsid w:val="00F579F3"/>
    <w:rsid w:val="00F6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Viktor.Zbinyakov@evraz.com</dc:creator>
  <cp:lastModifiedBy>Anna.Simonenko@evraz.com</cp:lastModifiedBy>
  <cp:revision>7</cp:revision>
  <dcterms:created xsi:type="dcterms:W3CDTF">2015-09-18T09:50:00Z</dcterms:created>
  <dcterms:modified xsi:type="dcterms:W3CDTF">2015-09-18T10:17:00Z</dcterms:modified>
</cp:coreProperties>
</file>